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Pr="00EC0A71" w:rsidRDefault="00CA035B" w:rsidP="00CA035B">
      <w:pPr>
        <w:pStyle w:val="Nagwek1"/>
        <w:jc w:val="center"/>
        <w:rPr>
          <w:sz w:val="28"/>
          <w:szCs w:val="28"/>
        </w:rPr>
      </w:pPr>
      <w:r w:rsidRPr="00EC0A71">
        <w:rPr>
          <w:sz w:val="28"/>
          <w:szCs w:val="28"/>
        </w:rPr>
        <w:t>ZAKRES CZYNNOŚCI KUCHARZA</w:t>
      </w:r>
      <w:r w:rsidRPr="00EC0A71">
        <w:rPr>
          <w:sz w:val="28"/>
          <w:szCs w:val="28"/>
        </w:rPr>
        <w:br/>
        <w:t>w Przedszkolu Miejskim</w:t>
      </w:r>
      <w:r>
        <w:rPr>
          <w:sz w:val="28"/>
          <w:szCs w:val="28"/>
        </w:rPr>
        <w:t xml:space="preserve"> n</w:t>
      </w:r>
      <w:r w:rsidRPr="00EC0A71">
        <w:rPr>
          <w:sz w:val="28"/>
          <w:szCs w:val="28"/>
        </w:rPr>
        <w:t>r 17 w Łodzi</w:t>
      </w:r>
    </w:p>
    <w:p w:rsidR="00CA035B" w:rsidRDefault="00CA035B" w:rsidP="00CA035B">
      <w:pPr>
        <w:pStyle w:val="Nagwek2"/>
      </w:pPr>
    </w:p>
    <w:p w:rsidR="00CA035B" w:rsidRDefault="00CA035B" w:rsidP="00CA035B">
      <w:pPr>
        <w:ind w:left="-180" w:right="-288"/>
        <w:rPr>
          <w:b/>
          <w:bCs/>
          <w:sz w:val="28"/>
        </w:rPr>
      </w:pPr>
      <w:r w:rsidRPr="000578F8">
        <w:rPr>
          <w:b/>
          <w:i/>
          <w:u w:val="single"/>
        </w:rPr>
        <w:t>Imię i nazwisko</w:t>
      </w:r>
      <w:r>
        <w:t xml:space="preserve">:   </w:t>
      </w:r>
      <w:r>
        <w:rPr>
          <w:b/>
          <w:bCs/>
          <w:sz w:val="28"/>
        </w:rPr>
        <w:t>…………………………….</w:t>
      </w:r>
    </w:p>
    <w:p w:rsidR="00CA035B" w:rsidRDefault="00CA035B" w:rsidP="00CA035B">
      <w:pPr>
        <w:ind w:left="-180" w:right="-288"/>
      </w:pPr>
      <w:r w:rsidRPr="000578F8">
        <w:rPr>
          <w:b/>
          <w:i/>
          <w:u w:val="single"/>
        </w:rPr>
        <w:t>Stanowisko</w:t>
      </w:r>
      <w:r>
        <w:t>:</w:t>
      </w:r>
      <w:r>
        <w:rPr>
          <w:b/>
          <w:bCs/>
        </w:rPr>
        <w:t xml:space="preserve"> kucharz w PM nr 17</w:t>
      </w:r>
    </w:p>
    <w:p w:rsidR="00CA035B" w:rsidRDefault="00CA035B" w:rsidP="00CA035B">
      <w:pPr>
        <w:spacing w:after="120"/>
      </w:pPr>
      <w:r w:rsidRPr="000578F8">
        <w:rPr>
          <w:b/>
          <w:i/>
          <w:u w:val="single"/>
        </w:rPr>
        <w:t>Komu podlega</w:t>
      </w:r>
      <w:r>
        <w:t>:  Dyrektorowi przedszkola, samodzielnemu referentowi</w:t>
      </w:r>
    </w:p>
    <w:p w:rsidR="00CA035B" w:rsidRDefault="00CA035B" w:rsidP="00CA035B">
      <w:pPr>
        <w:spacing w:after="120"/>
        <w:rPr>
          <w:b/>
        </w:rPr>
      </w:pPr>
      <w:r>
        <w:t xml:space="preserve">I. </w:t>
      </w:r>
      <w:r>
        <w:rPr>
          <w:b/>
        </w:rPr>
        <w:t>Szczegółowe obowiązki: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Przestrzeganie zasad dobrej praktyki higienicznej (GHP), dobrej praktyki produkcyjnej (GMP) oraz systemu HACCP.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Wykonywanie zadań związanych z przygotowaniem posiłków:</w:t>
      </w:r>
    </w:p>
    <w:p w:rsidR="00CA035B" w:rsidRDefault="00CA035B" w:rsidP="00CA035B">
      <w:pPr>
        <w:ind w:left="284"/>
        <w:jc w:val="both"/>
      </w:pPr>
      <w:r>
        <w:t xml:space="preserve">1) uczestniczenie w ustalaniu jadłospisów dekadowych; </w:t>
      </w:r>
    </w:p>
    <w:p w:rsidR="00CA035B" w:rsidRDefault="00CA035B" w:rsidP="00CA035B">
      <w:pPr>
        <w:ind w:left="284"/>
        <w:jc w:val="both"/>
      </w:pPr>
      <w:r>
        <w:t>2) punktualne przyrządzanie zdrowych i racjonalnych (odpowiednia gramatura porcji) posiłków;</w:t>
      </w:r>
    </w:p>
    <w:p w:rsidR="00CA035B" w:rsidRDefault="00CA035B" w:rsidP="00CA035B">
      <w:pPr>
        <w:ind w:left="284"/>
        <w:jc w:val="both"/>
      </w:pPr>
      <w:r>
        <w:t>3)przyjmowanie produktów z magazynu, kwitowanie ich odbioru w raportach żywieniowych oraz dbanie o racjonalne ich zużycie;</w:t>
      </w:r>
    </w:p>
    <w:p w:rsidR="00CA035B" w:rsidRDefault="00CA035B" w:rsidP="00CA035B">
      <w:pPr>
        <w:ind w:left="284"/>
        <w:jc w:val="both"/>
      </w:pPr>
      <w:r>
        <w:t>4)prowadzenie podręcznego magazynu;</w:t>
      </w:r>
    </w:p>
    <w:p w:rsidR="00CA035B" w:rsidRDefault="00CA035B" w:rsidP="00CA035B">
      <w:pPr>
        <w:ind w:left="284"/>
        <w:jc w:val="both"/>
      </w:pPr>
      <w:r>
        <w:t xml:space="preserve">5)pobieranie, opisywanie prób pokarmowych i właściwe ich przechowywanie;                            </w:t>
      </w:r>
    </w:p>
    <w:p w:rsidR="00CA035B" w:rsidRDefault="00CA035B" w:rsidP="00CA035B">
      <w:pPr>
        <w:ind w:left="284"/>
        <w:jc w:val="both"/>
      </w:pPr>
      <w:r>
        <w:t>6)dbanie o najwyższą jakość, smak, estetykę i właściwą temperaturę wydawanych posiłków;</w:t>
      </w:r>
    </w:p>
    <w:p w:rsidR="00CA035B" w:rsidRDefault="00CA035B" w:rsidP="00CA035B">
      <w:pPr>
        <w:ind w:left="284"/>
        <w:jc w:val="both"/>
      </w:pPr>
      <w:r>
        <w:t xml:space="preserve">7)wydawanie posiłków zgodnie z organizacją pracy. 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Czuwanie nad sprawnością używanego sprzętu kuchennego i urządzeń technicznych.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Troska o ład i porządek oraz dbałość o należyty stan bloku kuchennego.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Utrzymywanie w bieżącej czystości bloku kuchennego oraz znajdującego się w nich wyposażenia jak również:</w:t>
      </w:r>
    </w:p>
    <w:p w:rsidR="00CA035B" w:rsidRDefault="00CA035B" w:rsidP="00CA035B">
      <w:pPr>
        <w:ind w:left="284"/>
        <w:jc w:val="both"/>
      </w:pPr>
      <w:r>
        <w:t>1)podłóg i posadzek;</w:t>
      </w:r>
    </w:p>
    <w:p w:rsidR="00CA035B" w:rsidRDefault="00CA035B" w:rsidP="00CA035B">
      <w:pPr>
        <w:ind w:left="284"/>
        <w:jc w:val="both"/>
      </w:pPr>
      <w:r>
        <w:t>2)lamperii i glazury;</w:t>
      </w:r>
    </w:p>
    <w:p w:rsidR="00CA035B" w:rsidRDefault="00CA035B" w:rsidP="00CA035B">
      <w:pPr>
        <w:ind w:left="284"/>
        <w:jc w:val="both"/>
      </w:pPr>
      <w:r>
        <w:t>3)drzwi i okien;</w:t>
      </w:r>
    </w:p>
    <w:p w:rsidR="00CA035B" w:rsidRDefault="00CA035B" w:rsidP="00CA035B">
      <w:pPr>
        <w:ind w:left="284"/>
        <w:jc w:val="both"/>
      </w:pPr>
      <w:r>
        <w:t>4)ręczników, ścierek i fartuchów;</w:t>
      </w:r>
    </w:p>
    <w:p w:rsidR="00CA035B" w:rsidRDefault="00CA035B" w:rsidP="00CA035B">
      <w:pPr>
        <w:ind w:left="284"/>
        <w:jc w:val="both"/>
      </w:pPr>
      <w:r>
        <w:t>5)urządzeń sanitarnych;</w:t>
      </w:r>
    </w:p>
    <w:p w:rsidR="00CA035B" w:rsidRDefault="00CA035B" w:rsidP="00CA035B">
      <w:pPr>
        <w:ind w:left="284"/>
        <w:jc w:val="both"/>
      </w:pPr>
      <w:r>
        <w:t>6)firanek (zdejmowanie i wieszanie);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Prawidłowe mycie naczyń kuchennych i sztućców.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Przestrzeganie ustalonych ilości i terminów zużycia otrzymanych narzędzi pracy oraz materiałów służących do utrzymywania czystości.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Noszenie i używanie zgodnie z przepisami odzieży ochronnej i roboczej (fartuchy, czepki, buty):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Dbałość o estetyczny i higieniczny wygląd własny.</w:t>
      </w:r>
    </w:p>
    <w:p w:rsidR="00CA035B" w:rsidRDefault="00CA035B" w:rsidP="00CA03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Przechowywanie odzieży roboczej i ochronnej zgodnie z wymogami Stacji Sanitarno- Epidemiologicznej.</w:t>
      </w:r>
    </w:p>
    <w:p w:rsidR="00CA035B" w:rsidRDefault="00CA035B" w:rsidP="00CA035B">
      <w:pPr>
        <w:numPr>
          <w:ilvl w:val="0"/>
          <w:numId w:val="1"/>
        </w:numPr>
        <w:jc w:val="both"/>
      </w:pPr>
      <w:r>
        <w:t>Czuwanie nad właściwym stanem zabezpieczenia pomieszczeń bloku kuchennego przed owadami i gryzoniami – zgłaszanie potrzeby w tym zakresie robotnikowi gospodarczemu.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Ponoszenie odpowiedzialności za pobyt na terenie kuchni innych pracowników przedszkola bez białego fartucha oraz osób postronnych.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Opróżnianie koszy na odpady.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Wykonywanie generalnych porządków w okresie przerwy wakacyjnej.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Usuwanie sprzętu, mebli oraz należyte ich zabezpieczanie w czasie przeprowadzania remontów.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Sprzątanie po wykonanych remontach i wnoszenie mebli i sprzętu.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Dbałość o mienie przedszkola i prawidłowe, zgodne z instrukcjami, wykorzystywanie maszyn, urządzeń i sprzętu.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lastRenderedPageBreak/>
        <w:t>Znajomość i przestrzeganie regulaminów obowiązujących w przedszkolu.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  <w:tab w:val="num" w:pos="2340"/>
        </w:tabs>
        <w:jc w:val="both"/>
      </w:pPr>
      <w:r>
        <w:t>Zamkniecie okien i drzwi, sprawdzanie kurków wodociągowych i gazowych, wyłączenie urządzeń elektrycznych z sieci oraz zgaszenie światła po skończonej pracy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Wykonywanie pracy na wysokości do 3 m. np. mycie okien.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</w:pPr>
      <w:r>
        <w:t>Zabezpieczenie klucza do kuchni przed osobami postronnymi.</w:t>
      </w:r>
    </w:p>
    <w:p w:rsidR="00CA035B" w:rsidRDefault="00CA035B" w:rsidP="00CA035B">
      <w:pPr>
        <w:numPr>
          <w:ilvl w:val="0"/>
          <w:numId w:val="1"/>
        </w:numPr>
        <w:tabs>
          <w:tab w:val="num" w:pos="1440"/>
        </w:tabs>
        <w:jc w:val="both"/>
        <w:rPr>
          <w:color w:val="76923C"/>
        </w:rPr>
      </w:pPr>
      <w:r>
        <w:t>Nieujawnianie danych dzieci i rodziców oraz ochrona tych danych przed dostępem osób nieupoważnionych, zgodnie z obowiązującą w Przedszkolu Polityką Bezpieczeństwa.</w:t>
      </w:r>
    </w:p>
    <w:p w:rsidR="00CA035B" w:rsidRDefault="00CA035B" w:rsidP="00CA035B">
      <w:pPr>
        <w:numPr>
          <w:ilvl w:val="0"/>
          <w:numId w:val="1"/>
        </w:numPr>
        <w:jc w:val="both"/>
      </w:pPr>
      <w:r>
        <w:t xml:space="preserve">Utrzymywanie w tajemnicy powierzonego hasła, także po ustaniu zatrudnienia </w:t>
      </w:r>
      <w:r>
        <w:br/>
        <w:t>w przedszkolu.</w:t>
      </w:r>
    </w:p>
    <w:p w:rsidR="00CA035B" w:rsidRDefault="00CA035B" w:rsidP="00CA03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Dbanie o dobro zakładu pracy oraz zachowanie w tajemnicy informacji, których ujawnienie mogłoby narazić pracodawcę na straty.</w:t>
      </w:r>
    </w:p>
    <w:p w:rsidR="00CA035B" w:rsidRDefault="00CA035B" w:rsidP="00CA035B">
      <w:pPr>
        <w:numPr>
          <w:ilvl w:val="0"/>
          <w:numId w:val="1"/>
        </w:numPr>
        <w:jc w:val="both"/>
      </w:pPr>
      <w:r>
        <w:t>Przestrzeganie:</w:t>
      </w:r>
    </w:p>
    <w:p w:rsidR="00CA035B" w:rsidRDefault="00CA035B" w:rsidP="00CA035B">
      <w:pPr>
        <w:numPr>
          <w:ilvl w:val="0"/>
          <w:numId w:val="3"/>
        </w:numPr>
        <w:ind w:left="567" w:hanging="283"/>
        <w:jc w:val="both"/>
      </w:pPr>
      <w:r>
        <w:t>zasad współżycia społecznego,</w:t>
      </w:r>
    </w:p>
    <w:p w:rsidR="00CA035B" w:rsidRDefault="00CA035B" w:rsidP="00CA035B">
      <w:pPr>
        <w:numPr>
          <w:ilvl w:val="0"/>
          <w:numId w:val="3"/>
        </w:numPr>
        <w:ind w:left="567" w:hanging="283"/>
        <w:jc w:val="both"/>
      </w:pPr>
      <w:r>
        <w:t xml:space="preserve">przepisów bhp i p. </w:t>
      </w:r>
      <w:proofErr w:type="spellStart"/>
      <w:r>
        <w:t>poż</w:t>
      </w:r>
      <w:proofErr w:type="spellEnd"/>
      <w:r>
        <w:t xml:space="preserve">. </w:t>
      </w:r>
    </w:p>
    <w:p w:rsidR="00CA035B" w:rsidRDefault="00CA035B" w:rsidP="00CA035B">
      <w:pPr>
        <w:numPr>
          <w:ilvl w:val="0"/>
          <w:numId w:val="1"/>
        </w:numPr>
        <w:jc w:val="both"/>
      </w:pPr>
      <w:r>
        <w:t>Zgłaszanie zwierzchnikowi wszelkich zagrożeń i uszkodzeń sprzętu.</w:t>
      </w:r>
    </w:p>
    <w:p w:rsidR="00CA035B" w:rsidRDefault="00CA035B" w:rsidP="00CA035B">
      <w:pPr>
        <w:numPr>
          <w:ilvl w:val="0"/>
          <w:numId w:val="1"/>
        </w:numPr>
        <w:jc w:val="both"/>
      </w:pPr>
      <w:r>
        <w:t xml:space="preserve">Zgłaszanie dyrektorowi lub samodzielnemu referentowi do odpisu zniszczonego sprzętu, urządzeń i potłuczonych naczyń. </w:t>
      </w:r>
    </w:p>
    <w:p w:rsidR="00CA035B" w:rsidRDefault="00CA035B" w:rsidP="00CA035B">
      <w:pPr>
        <w:numPr>
          <w:ilvl w:val="0"/>
          <w:numId w:val="1"/>
        </w:numPr>
        <w:jc w:val="both"/>
      </w:pPr>
      <w:r>
        <w:t>Sygnalizowanie o wszelkich zagrożeniach dla zdrowia i życia.</w:t>
      </w:r>
    </w:p>
    <w:p w:rsidR="00CA035B" w:rsidRDefault="00CA035B" w:rsidP="00CA03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Pełnienie obowiązków na stanowisku pracy w godzinach określonych w organizacji pracy przedszkola. </w:t>
      </w:r>
    </w:p>
    <w:p w:rsidR="00CA035B" w:rsidRDefault="00CA035B" w:rsidP="00CA035B">
      <w:pPr>
        <w:numPr>
          <w:ilvl w:val="0"/>
          <w:numId w:val="1"/>
        </w:numPr>
        <w:jc w:val="both"/>
      </w:pPr>
      <w:r>
        <w:t>Wykonywanie innych czynności zleconych przez dyrektora, wynikających z organizacji pracy i potrzeb przedszkola.</w:t>
      </w:r>
    </w:p>
    <w:p w:rsidR="00CA035B" w:rsidRDefault="00CA035B" w:rsidP="00CA035B">
      <w:pPr>
        <w:spacing w:after="120"/>
        <w:ind w:left="340"/>
        <w:rPr>
          <w:b/>
        </w:rPr>
      </w:pPr>
      <w:r>
        <w:rPr>
          <w:b/>
        </w:rPr>
        <w:t>II   Zastępstwo</w:t>
      </w:r>
    </w:p>
    <w:p w:rsidR="00CA035B" w:rsidRDefault="00CA035B" w:rsidP="00CA035B">
      <w:pPr>
        <w:ind w:left="340"/>
      </w:pPr>
      <w:r>
        <w:t>Nie dotyczy</w:t>
      </w:r>
    </w:p>
    <w:p w:rsidR="00CA035B" w:rsidRDefault="00CA035B" w:rsidP="00CA035B">
      <w:pPr>
        <w:spacing w:before="120" w:after="120"/>
        <w:ind w:left="340"/>
        <w:rPr>
          <w:b/>
        </w:rPr>
      </w:pPr>
      <w:r>
        <w:rPr>
          <w:b/>
        </w:rPr>
        <w:t>III. Uprawnienia i upoważnienia</w:t>
      </w:r>
    </w:p>
    <w:p w:rsidR="00CA035B" w:rsidRDefault="00CA035B" w:rsidP="00CA035B">
      <w:pPr>
        <w:numPr>
          <w:ilvl w:val="0"/>
          <w:numId w:val="2"/>
        </w:numPr>
        <w:jc w:val="both"/>
      </w:pPr>
      <w:r>
        <w:t>Nadzorowanie czynności wykonywanych przez pomoc kuchenną.</w:t>
      </w:r>
    </w:p>
    <w:p w:rsidR="00CA035B" w:rsidRDefault="00CA035B" w:rsidP="00CA035B">
      <w:pPr>
        <w:numPr>
          <w:ilvl w:val="0"/>
          <w:numId w:val="2"/>
        </w:numPr>
        <w:jc w:val="both"/>
      </w:pPr>
      <w:r>
        <w:t>Uprawnienia wynikające z regulaminu pracy, premiowania, nagradzania pracowników oraz Ponadzakładowego Układu Zbiorowego Pracy dla pracowników nie będących nauczycielami.</w:t>
      </w:r>
    </w:p>
    <w:p w:rsidR="00CA035B" w:rsidRDefault="00CA035B" w:rsidP="00CA035B">
      <w:pPr>
        <w:ind w:left="340"/>
        <w:rPr>
          <w:b/>
        </w:rPr>
      </w:pPr>
      <w:r>
        <w:rPr>
          <w:b/>
        </w:rPr>
        <w:t>IV . Odpowiedzialność</w:t>
      </w:r>
    </w:p>
    <w:p w:rsidR="00CA035B" w:rsidRDefault="00CA035B" w:rsidP="00CA035B">
      <w:pPr>
        <w:numPr>
          <w:ilvl w:val="1"/>
          <w:numId w:val="2"/>
        </w:numPr>
        <w:tabs>
          <w:tab w:val="clear" w:pos="1440"/>
          <w:tab w:val="num" w:pos="180"/>
        </w:tabs>
        <w:ind w:left="23" w:hanging="23"/>
      </w:pPr>
      <w:r>
        <w:t xml:space="preserve"> Odpowiedzialność z tytułu niniejszego zakresu czynności.</w:t>
      </w:r>
    </w:p>
    <w:p w:rsidR="00CA035B" w:rsidRDefault="00CA035B" w:rsidP="00CA035B">
      <w:pPr>
        <w:numPr>
          <w:ilvl w:val="1"/>
          <w:numId w:val="2"/>
        </w:numPr>
        <w:tabs>
          <w:tab w:val="clear" w:pos="1440"/>
          <w:tab w:val="num" w:pos="180"/>
        </w:tabs>
        <w:ind w:left="23" w:hanging="23"/>
        <w:jc w:val="both"/>
      </w:pPr>
      <w:r>
        <w:t xml:space="preserve"> Odpowiedzialność za przestrzeganie zarządzeń Dyrektora przedszkola, regulaminów, </w:t>
      </w:r>
      <w:r>
        <w:br/>
        <w:t xml:space="preserve">    w tym regulaminu pracy, instrukcji i poleceń wewnętrznych obowiązujących                                                 </w:t>
      </w:r>
    </w:p>
    <w:p w:rsidR="00CA035B" w:rsidRDefault="00CA035B" w:rsidP="00CA035B">
      <w:pPr>
        <w:jc w:val="both"/>
      </w:pPr>
      <w:r>
        <w:t xml:space="preserve">     w przedszkolu i wszelkich przepisów w zakresie bhp i </w:t>
      </w:r>
      <w:proofErr w:type="spellStart"/>
      <w:r>
        <w:t>p.poż</w:t>
      </w:r>
      <w:proofErr w:type="spellEnd"/>
      <w:r>
        <w:t xml:space="preserve">. </w:t>
      </w:r>
    </w:p>
    <w:p w:rsidR="00CA035B" w:rsidRDefault="00CA035B" w:rsidP="00CA035B">
      <w:pPr>
        <w:numPr>
          <w:ilvl w:val="1"/>
          <w:numId w:val="2"/>
        </w:numPr>
        <w:tabs>
          <w:tab w:val="clear" w:pos="1440"/>
          <w:tab w:val="num" w:pos="180"/>
        </w:tabs>
        <w:ind w:left="23" w:hanging="23"/>
        <w:jc w:val="both"/>
      </w:pPr>
      <w:r>
        <w:t xml:space="preserve">Odpowiedzialność z tytułu ochrony danych osobowych wynikających ze stosowania   </w:t>
      </w:r>
    </w:p>
    <w:p w:rsidR="00CA035B" w:rsidRDefault="00CA035B" w:rsidP="00CA035B">
      <w:pPr>
        <w:jc w:val="both"/>
      </w:pPr>
      <w:r>
        <w:t xml:space="preserve">    indywidualnych diet dla dzieci tego potrzebujących.</w:t>
      </w:r>
    </w:p>
    <w:p w:rsidR="00CA035B" w:rsidRDefault="00CA035B" w:rsidP="00CA035B">
      <w:pPr>
        <w:numPr>
          <w:ilvl w:val="1"/>
          <w:numId w:val="2"/>
        </w:numPr>
        <w:tabs>
          <w:tab w:val="clear" w:pos="1440"/>
          <w:tab w:val="num" w:pos="180"/>
        </w:tabs>
        <w:ind w:left="23" w:hanging="23"/>
        <w:jc w:val="both"/>
      </w:pPr>
      <w:r>
        <w:t>Odpowiedzialność materialna za powierzone artykuły spożywcze i sprzęt.</w:t>
      </w:r>
    </w:p>
    <w:p w:rsidR="00CA035B" w:rsidRDefault="00CA035B" w:rsidP="00CA035B">
      <w:pPr>
        <w:pStyle w:val="Tekstpodstawowywcity2"/>
        <w:ind w:left="0"/>
        <w:rPr>
          <w:u w:val="none"/>
        </w:rPr>
      </w:pPr>
      <w:r>
        <w:rPr>
          <w:u w:val="none"/>
        </w:rPr>
        <w:t>Każdorazowe wyjście z placówki należy zgłosić do dyrektora przedszkola.</w:t>
      </w:r>
    </w:p>
    <w:p w:rsidR="00CA035B" w:rsidRDefault="00CA035B" w:rsidP="00CA035B">
      <w:pPr>
        <w:tabs>
          <w:tab w:val="left" w:pos="1710"/>
        </w:tabs>
      </w:pPr>
      <w:r>
        <w:rPr>
          <w:b/>
          <w:bCs/>
        </w:rPr>
        <w:t xml:space="preserve"> </w:t>
      </w:r>
      <w:r>
        <w:t>Powyższy zakres obowiązków sporządzono w dwóch jednobrzmiących egzemplarzach.</w:t>
      </w:r>
    </w:p>
    <w:p w:rsidR="00CA035B" w:rsidRDefault="00CA035B" w:rsidP="00CA035B">
      <w:r>
        <w:t xml:space="preserve">                                                                                         </w:t>
      </w:r>
    </w:p>
    <w:p w:rsidR="00CA035B" w:rsidRDefault="00CA035B" w:rsidP="00CA035B">
      <w:r>
        <w:t xml:space="preserve">                                                                                       ...........................................</w:t>
      </w:r>
    </w:p>
    <w:p w:rsidR="00CA035B" w:rsidRDefault="00CA035B" w:rsidP="00CA035B">
      <w:r>
        <w:rPr>
          <w:sz w:val="20"/>
        </w:rPr>
        <w:t xml:space="preserve">                                                                                                              (podpis dyrektora )</w:t>
      </w:r>
    </w:p>
    <w:p w:rsidR="00CA035B" w:rsidRDefault="00CA035B" w:rsidP="00CA035B"/>
    <w:p w:rsidR="00CA035B" w:rsidRDefault="00CA035B" w:rsidP="00CA035B">
      <w:pPr>
        <w:pStyle w:val="Tekstpodstawowywcity2"/>
        <w:ind w:left="0"/>
      </w:pPr>
      <w:r>
        <w:t>Przyjmuję do wiadomości i stosowania ww. czynności</w:t>
      </w:r>
      <w:r>
        <w:rPr>
          <w:i/>
          <w:iCs/>
          <w:u w:val="none"/>
        </w:rPr>
        <w:t xml:space="preserve"> </w:t>
      </w:r>
      <w:r>
        <w:t>od dnia  ……………</w:t>
      </w:r>
    </w:p>
    <w:p w:rsidR="00CA035B" w:rsidRDefault="00CA035B" w:rsidP="00CA035B"/>
    <w:p w:rsidR="00CA035B" w:rsidRDefault="00CA035B" w:rsidP="00CA035B">
      <w:r>
        <w:t xml:space="preserve">       ………………………………………..                          </w:t>
      </w:r>
    </w:p>
    <w:p w:rsidR="00CA035B" w:rsidRPr="000578F8" w:rsidRDefault="00CA035B" w:rsidP="00CA035B">
      <w:pPr>
        <w:pStyle w:val="Tekstpodstawowywcity2"/>
        <w:ind w:left="1080"/>
        <w:rPr>
          <w:sz w:val="20"/>
          <w:u w:val="none"/>
        </w:rPr>
      </w:pPr>
      <w:r>
        <w:t xml:space="preserve">               (data i podpis pracownika)                                            </w:t>
      </w:r>
    </w:p>
    <w:p w:rsidR="00EC7A75" w:rsidRDefault="00EC7A75"/>
    <w:sectPr w:rsidR="00EC7A75" w:rsidSect="00EC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3FE"/>
    <w:multiLevelType w:val="hybridMultilevel"/>
    <w:tmpl w:val="0B8C6E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9E1678F"/>
    <w:multiLevelType w:val="hybridMultilevel"/>
    <w:tmpl w:val="2E166580"/>
    <w:lvl w:ilvl="0" w:tplc="5E7047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DC5A">
      <w:start w:val="1"/>
      <w:numFmt w:val="none"/>
      <w:lvlText w:val="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7EC614F0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627B2"/>
    <w:multiLevelType w:val="hybridMultilevel"/>
    <w:tmpl w:val="8DCC55EE"/>
    <w:lvl w:ilvl="0" w:tplc="F0AA71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35B"/>
    <w:rsid w:val="00CA035B"/>
    <w:rsid w:val="00E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35B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A035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3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A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A035B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CA035B"/>
    <w:pPr>
      <w:ind w:left="720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035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pm17</dc:creator>
  <cp:lastModifiedBy>pm17</cp:lastModifiedBy>
  <cp:revision>1</cp:revision>
  <dcterms:created xsi:type="dcterms:W3CDTF">2015-10-26T09:42:00Z</dcterms:created>
  <dcterms:modified xsi:type="dcterms:W3CDTF">2015-10-26T09:43:00Z</dcterms:modified>
</cp:coreProperties>
</file>